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F15FD" w14:textId="67F1B12E" w:rsidR="00F94809" w:rsidRPr="00F94809" w:rsidRDefault="00F94809" w:rsidP="00F94809">
      <w:pPr>
        <w:jc w:val="center"/>
        <w:rPr>
          <w:b/>
          <w:bCs/>
          <w:sz w:val="28"/>
          <w:szCs w:val="28"/>
        </w:rPr>
      </w:pPr>
      <w:r>
        <w:rPr>
          <w:b/>
          <w:bCs/>
          <w:sz w:val="28"/>
          <w:szCs w:val="28"/>
        </w:rPr>
        <w:t>HEWELSFIELD &amp; BROCKWEIR PARISH COUNCIL</w:t>
      </w:r>
    </w:p>
    <w:p w14:paraId="47D17437" w14:textId="77777777" w:rsidR="00F94809" w:rsidRDefault="00F94809" w:rsidP="002F3D6A"/>
    <w:p w14:paraId="5B889DF5" w14:textId="7FCC168A" w:rsidR="002F3D6A" w:rsidRPr="001B1FDB" w:rsidRDefault="00F94809" w:rsidP="002F3D6A">
      <w:r>
        <w:t xml:space="preserve">Councillors are </w:t>
      </w:r>
      <w:r w:rsidR="002F3D6A" w:rsidRPr="001B1FDB">
        <w:t xml:space="preserve">hereby summoned to attend a Meeting of Hewelsfield and Brockweir Parish Council on </w:t>
      </w:r>
      <w:r w:rsidR="00681F1B">
        <w:t>Tuesday</w:t>
      </w:r>
      <w:r w:rsidR="002F3D6A" w:rsidRPr="001B1FDB">
        <w:t xml:space="preserve"> </w:t>
      </w:r>
      <w:r w:rsidR="00E45048">
        <w:t>7</w:t>
      </w:r>
      <w:r w:rsidR="001B5C3B">
        <w:t>th</w:t>
      </w:r>
      <w:r w:rsidR="00A953BE">
        <w:t xml:space="preserve"> </w:t>
      </w:r>
      <w:r w:rsidR="00E45048">
        <w:t>September</w:t>
      </w:r>
      <w:r w:rsidR="00A953BE">
        <w:t xml:space="preserve"> 2021 at The Mackenzie Hall</w:t>
      </w:r>
      <w:r w:rsidR="00361879">
        <w:t xml:space="preserve"> </w:t>
      </w:r>
      <w:r w:rsidR="002F3D6A" w:rsidRPr="001B1FDB">
        <w:t xml:space="preserve">at </w:t>
      </w:r>
      <w:r w:rsidR="00361879">
        <w:t>7.00pm</w:t>
      </w:r>
      <w:r w:rsidR="002F3D6A" w:rsidRPr="001B1FDB">
        <w:t xml:space="preserve"> for the purpose of transacting the following business:</w:t>
      </w:r>
    </w:p>
    <w:p w14:paraId="1874D392" w14:textId="77777777" w:rsidR="003434A4" w:rsidRDefault="003434A4" w:rsidP="002F3D6A">
      <w:pPr>
        <w:rPr>
          <w:b/>
        </w:rPr>
      </w:pPr>
    </w:p>
    <w:p w14:paraId="36A92EE6" w14:textId="601ECB94" w:rsidR="002F3D6A" w:rsidRPr="008211C3" w:rsidRDefault="002F3D6A" w:rsidP="002F3D6A">
      <w:pPr>
        <w:rPr>
          <w:b/>
        </w:rPr>
      </w:pPr>
      <w:r w:rsidRPr="008211C3">
        <w:rPr>
          <w:b/>
        </w:rPr>
        <w:t>AGENDA</w:t>
      </w:r>
    </w:p>
    <w:p w14:paraId="46E88382" w14:textId="168B270C" w:rsidR="002F3D6A" w:rsidRPr="008211C3" w:rsidRDefault="002F3D6A" w:rsidP="002F3D6A">
      <w:r w:rsidRPr="008211C3">
        <w:t>A1</w:t>
      </w:r>
      <w:r w:rsidRPr="008211C3">
        <w:rPr>
          <w:b/>
        </w:rPr>
        <w:tab/>
      </w:r>
      <w:r w:rsidRPr="008211C3">
        <w:t>Apologies for Absence</w:t>
      </w:r>
    </w:p>
    <w:p w14:paraId="1D41AAF4" w14:textId="77777777" w:rsidR="003665C6" w:rsidRDefault="003665C6" w:rsidP="00A8631D">
      <w:pPr>
        <w:tabs>
          <w:tab w:val="left" w:pos="720"/>
          <w:tab w:val="left" w:pos="1440"/>
          <w:tab w:val="left" w:pos="2160"/>
          <w:tab w:val="left" w:pos="2880"/>
          <w:tab w:val="left" w:pos="3600"/>
          <w:tab w:val="left" w:pos="4320"/>
          <w:tab w:val="right" w:pos="9026"/>
        </w:tabs>
      </w:pPr>
    </w:p>
    <w:p w14:paraId="6109F5E1" w14:textId="261C0D94" w:rsidR="002F3D6A" w:rsidRDefault="002F3D6A" w:rsidP="00A8631D">
      <w:pPr>
        <w:tabs>
          <w:tab w:val="left" w:pos="720"/>
          <w:tab w:val="left" w:pos="1440"/>
          <w:tab w:val="left" w:pos="2160"/>
          <w:tab w:val="left" w:pos="2880"/>
          <w:tab w:val="left" w:pos="3600"/>
          <w:tab w:val="left" w:pos="4320"/>
          <w:tab w:val="right" w:pos="9026"/>
        </w:tabs>
      </w:pPr>
      <w:r w:rsidRPr="008211C3">
        <w:t>A2</w:t>
      </w:r>
      <w:r w:rsidRPr="008211C3">
        <w:tab/>
        <w:t>Declaration of Interest in items on the Agenda</w:t>
      </w:r>
    </w:p>
    <w:p w14:paraId="16CEAB2D" w14:textId="77777777" w:rsidR="003665C6" w:rsidRDefault="003665C6" w:rsidP="002F3D6A"/>
    <w:p w14:paraId="3D9EA2E6" w14:textId="7B48115A" w:rsidR="00A8631D" w:rsidRDefault="002F3D6A" w:rsidP="002F3D6A">
      <w:r w:rsidRPr="008211C3">
        <w:t>A</w:t>
      </w:r>
      <w:r w:rsidR="00ED1997">
        <w:t>3</w:t>
      </w:r>
      <w:r w:rsidRPr="008211C3">
        <w:tab/>
        <w:t>Adjournment for Members of the Public to raise matters</w:t>
      </w:r>
    </w:p>
    <w:p w14:paraId="64CDC899" w14:textId="77777777" w:rsidR="003665C6" w:rsidRDefault="003665C6" w:rsidP="00896670">
      <w:pPr>
        <w:ind w:left="720" w:hanging="720"/>
      </w:pPr>
    </w:p>
    <w:p w14:paraId="09DC2A80" w14:textId="05E2ED71" w:rsidR="002F3D6A" w:rsidRPr="008211C3" w:rsidRDefault="002F3D6A" w:rsidP="00896670">
      <w:pPr>
        <w:ind w:left="720" w:hanging="720"/>
      </w:pPr>
      <w:r w:rsidRPr="008211C3">
        <w:t>A</w:t>
      </w:r>
      <w:r w:rsidR="00ED1997">
        <w:t>4</w:t>
      </w:r>
      <w:r w:rsidRPr="008211C3">
        <w:tab/>
        <w:t xml:space="preserve">Confirm Minutes of the Parish Council </w:t>
      </w:r>
      <w:r w:rsidR="00896670">
        <w:t xml:space="preserve">Meeting </w:t>
      </w:r>
      <w:r w:rsidR="00361879">
        <w:t>of</w:t>
      </w:r>
      <w:r w:rsidR="00E45048">
        <w:t xml:space="preserve"> 6</w:t>
      </w:r>
      <w:r w:rsidR="00E45048" w:rsidRPr="00E45048">
        <w:rPr>
          <w:vertAlign w:val="superscript"/>
        </w:rPr>
        <w:t>th</w:t>
      </w:r>
      <w:r w:rsidR="001B5C3B">
        <w:t xml:space="preserve"> Ju</w:t>
      </w:r>
      <w:r w:rsidR="00E45048">
        <w:t>ly</w:t>
      </w:r>
      <w:r w:rsidR="00A953BE">
        <w:t xml:space="preserve"> 2021</w:t>
      </w:r>
    </w:p>
    <w:p w14:paraId="15D6DABF" w14:textId="77777777" w:rsidR="003665C6" w:rsidRDefault="003665C6" w:rsidP="002F3D6A">
      <w:pPr>
        <w:ind w:left="720" w:hanging="720"/>
      </w:pPr>
    </w:p>
    <w:p w14:paraId="5E5714EA" w14:textId="4595908A" w:rsidR="002F3D6A" w:rsidRDefault="002F3D6A" w:rsidP="002F3D6A">
      <w:pPr>
        <w:ind w:left="720" w:hanging="720"/>
      </w:pPr>
      <w:r w:rsidRPr="008211C3">
        <w:t>A</w:t>
      </w:r>
      <w:r w:rsidR="00ED1997">
        <w:t>5</w:t>
      </w:r>
      <w:r w:rsidRPr="008211C3">
        <w:tab/>
        <w:t>Finance</w:t>
      </w:r>
    </w:p>
    <w:p w14:paraId="4DCA397C" w14:textId="28A5BDCE" w:rsidR="002F3D6A" w:rsidRDefault="008F5ED4" w:rsidP="002F3D6A">
      <w:pPr>
        <w:ind w:firstLine="720"/>
      </w:pPr>
      <w:r>
        <w:t>A</w:t>
      </w:r>
      <w:r w:rsidR="00ED1997">
        <w:t>5</w:t>
      </w:r>
      <w:r w:rsidR="002F3D6A">
        <w:t>.1</w:t>
      </w:r>
      <w:r w:rsidR="002F3D6A">
        <w:tab/>
      </w:r>
      <w:r w:rsidR="002F3D6A" w:rsidRPr="008211C3">
        <w:t>Financial Statemen</w:t>
      </w:r>
      <w:r w:rsidR="00896670">
        <w:t>t</w:t>
      </w:r>
      <w:r w:rsidR="0063315C">
        <w:t xml:space="preserve"> </w:t>
      </w:r>
      <w:r w:rsidR="007E1EB5">
        <w:t xml:space="preserve">as at </w:t>
      </w:r>
      <w:r w:rsidR="00E45048">
        <w:t>August</w:t>
      </w:r>
      <w:r w:rsidR="007E1EB5">
        <w:t xml:space="preserve"> 21</w:t>
      </w:r>
    </w:p>
    <w:p w14:paraId="42978AC8" w14:textId="68A9889A" w:rsidR="00BC1B58" w:rsidRDefault="002F3D6A" w:rsidP="00A953BE">
      <w:r w:rsidRPr="008211C3">
        <w:tab/>
        <w:t>A</w:t>
      </w:r>
      <w:r w:rsidR="00ED1997">
        <w:t>5</w:t>
      </w:r>
      <w:r w:rsidRPr="008211C3">
        <w:t>.</w:t>
      </w:r>
      <w:r w:rsidR="002369FE">
        <w:t>2</w:t>
      </w:r>
      <w:r w:rsidRPr="008211C3">
        <w:tab/>
        <w:t>Payme</w:t>
      </w:r>
      <w:r w:rsidR="00FE31ED">
        <w:t>nts</w:t>
      </w:r>
    </w:p>
    <w:p w14:paraId="1A57D3E9" w14:textId="6EFDAB94" w:rsidR="003665C6" w:rsidRDefault="00A953BE" w:rsidP="00A953BE">
      <w:r>
        <w:tab/>
        <w:t>A5.3</w:t>
      </w:r>
      <w:r>
        <w:tab/>
      </w:r>
      <w:r w:rsidR="00E45048">
        <w:t>Budget Review</w:t>
      </w:r>
    </w:p>
    <w:p w14:paraId="14AC342B" w14:textId="4CEEF2BC" w:rsidR="00E45048" w:rsidRDefault="00E45048" w:rsidP="00A953BE">
      <w:r>
        <w:tab/>
        <w:t>A5.4</w:t>
      </w:r>
      <w:r>
        <w:tab/>
        <w:t>Grant Application Requests</w:t>
      </w:r>
    </w:p>
    <w:p w14:paraId="08EB4256" w14:textId="77777777" w:rsidR="003665C6" w:rsidRDefault="003665C6" w:rsidP="00A953BE"/>
    <w:p w14:paraId="1E761313" w14:textId="32C6873C" w:rsidR="00E01237" w:rsidRDefault="00E01237" w:rsidP="00E01237">
      <w:r>
        <w:t>A6</w:t>
      </w:r>
      <w:r>
        <w:tab/>
        <w:t>Co-option of a Councillor</w:t>
      </w:r>
    </w:p>
    <w:p w14:paraId="053EDFA5" w14:textId="77777777" w:rsidR="00E01237" w:rsidRDefault="00E01237" w:rsidP="00E01237"/>
    <w:p w14:paraId="00A5181B" w14:textId="42A196B3" w:rsidR="00E45048" w:rsidRDefault="003665C6" w:rsidP="00A953BE">
      <w:r>
        <w:t>A</w:t>
      </w:r>
      <w:r w:rsidR="00E01237">
        <w:t>7</w:t>
      </w:r>
      <w:r>
        <w:tab/>
      </w:r>
      <w:r w:rsidR="001B5C3B">
        <w:t>Defibrillator Maintenance</w:t>
      </w:r>
      <w:r w:rsidR="00E45048">
        <w:t xml:space="preserve"> – Update</w:t>
      </w:r>
    </w:p>
    <w:p w14:paraId="2E84B061" w14:textId="77777777" w:rsidR="003665C6" w:rsidRDefault="003665C6" w:rsidP="003665C6"/>
    <w:p w14:paraId="13C560E8" w14:textId="15768FEB" w:rsidR="001B5C3B" w:rsidRDefault="00E45048" w:rsidP="003665C6">
      <w:r>
        <w:t>A8</w:t>
      </w:r>
      <w:r w:rsidR="00D65A5E">
        <w:tab/>
        <w:t>Planning Application</w:t>
      </w:r>
      <w:r w:rsidR="001B5C3B">
        <w:t>s</w:t>
      </w:r>
    </w:p>
    <w:p w14:paraId="266FE882" w14:textId="7C97DDED" w:rsidR="00E45048" w:rsidRDefault="00E45048" w:rsidP="003665C6">
      <w:r>
        <w:tab/>
        <w:t>Confirm previous decisions and review new applications.</w:t>
      </w:r>
    </w:p>
    <w:tbl>
      <w:tblPr>
        <w:tblpPr w:leftFromText="180" w:rightFromText="180" w:vertAnchor="text" w:horzAnchor="margin" w:tblpXSpec="center" w:tblpY="122"/>
        <w:tblW w:w="0" w:type="auto"/>
        <w:tblLook w:val="04A0" w:firstRow="1" w:lastRow="0" w:firstColumn="1" w:lastColumn="0" w:noHBand="0" w:noVBand="1"/>
      </w:tblPr>
      <w:tblGrid>
        <w:gridCol w:w="8810"/>
      </w:tblGrid>
      <w:tr w:rsidR="005811E1" w14:paraId="6F01EFB7" w14:textId="77777777" w:rsidTr="005811E1">
        <w:tc>
          <w:tcPr>
            <w:tcW w:w="8810" w:type="dxa"/>
            <w:hideMark/>
          </w:tcPr>
          <w:p w14:paraId="70E3D226" w14:textId="77777777" w:rsidR="005811E1" w:rsidRPr="005811E1" w:rsidRDefault="005811E1" w:rsidP="005811E1">
            <w:r w:rsidRPr="005811E1">
              <w:t>Moedigate, Belmont Road, Hewelsfield, Lydney.</w:t>
            </w:r>
          </w:p>
        </w:tc>
      </w:tr>
      <w:tr w:rsidR="005811E1" w:rsidRPr="00C41F85" w14:paraId="5FD5EE52" w14:textId="77777777" w:rsidTr="005811E1">
        <w:tc>
          <w:tcPr>
            <w:tcW w:w="8810" w:type="dxa"/>
            <w:hideMark/>
          </w:tcPr>
          <w:p w14:paraId="38563FAF" w14:textId="77777777" w:rsidR="005811E1" w:rsidRPr="005811E1" w:rsidRDefault="005811E1" w:rsidP="005811E1">
            <w:r w:rsidRPr="005811E1">
              <w:t>Erection of a first floor extension with alterations to the roof and front elevation. Replacement roof to the rear extension with cladding to the walls. Erection of a front porch, single storey side extension and single storey rear extension with cladding finish.</w:t>
            </w:r>
          </w:p>
        </w:tc>
      </w:tr>
      <w:tr w:rsidR="005811E1" w14:paraId="71209BE8" w14:textId="77777777" w:rsidTr="005811E1">
        <w:tc>
          <w:tcPr>
            <w:tcW w:w="8810" w:type="dxa"/>
            <w:hideMark/>
          </w:tcPr>
          <w:p w14:paraId="2D24A026" w14:textId="77777777" w:rsidR="005811E1" w:rsidRPr="005811E1" w:rsidRDefault="005811E1" w:rsidP="005811E1"/>
        </w:tc>
      </w:tr>
      <w:tr w:rsidR="005811E1" w14:paraId="1A8C4563" w14:textId="77777777" w:rsidTr="005811E1">
        <w:tc>
          <w:tcPr>
            <w:tcW w:w="8810" w:type="dxa"/>
            <w:hideMark/>
          </w:tcPr>
          <w:p w14:paraId="4A98C56E" w14:textId="77777777" w:rsidR="005811E1" w:rsidRDefault="005811E1" w:rsidP="005811E1"/>
          <w:p w14:paraId="0B0A05C6" w14:textId="11176C0C" w:rsidR="005811E1" w:rsidRPr="005811E1" w:rsidRDefault="005811E1" w:rsidP="005811E1">
            <w:r w:rsidRPr="005811E1">
              <w:t>Hillcrest, South Bank, Hewelsfield, Lydney.</w:t>
            </w:r>
          </w:p>
        </w:tc>
      </w:tr>
      <w:tr w:rsidR="005811E1" w:rsidRPr="00C41F85" w14:paraId="703F27EA" w14:textId="77777777" w:rsidTr="005811E1">
        <w:tc>
          <w:tcPr>
            <w:tcW w:w="8810" w:type="dxa"/>
            <w:hideMark/>
          </w:tcPr>
          <w:p w14:paraId="124EB33F" w14:textId="77777777" w:rsidR="005811E1" w:rsidRPr="005811E1" w:rsidRDefault="005811E1" w:rsidP="005811E1">
            <w:r w:rsidRPr="005811E1">
              <w:t>Demolition of existing conservatory, construction of replacement single storey extension with side decking balcony at first floor.</w:t>
            </w:r>
          </w:p>
        </w:tc>
      </w:tr>
    </w:tbl>
    <w:p w14:paraId="240BE4BD" w14:textId="77777777" w:rsidR="004569AC" w:rsidRDefault="001B5C3B" w:rsidP="001B5C3B">
      <w:r>
        <w:tab/>
      </w:r>
    </w:p>
    <w:p w14:paraId="577CDE79" w14:textId="3DA5FDF1" w:rsidR="003A1954" w:rsidRDefault="003A1954" w:rsidP="001B5C3B"/>
    <w:p w14:paraId="06C7C2E3" w14:textId="43ACCE8D" w:rsidR="001B5C3B" w:rsidRDefault="001B5C3B" w:rsidP="001B5C3B"/>
    <w:p w14:paraId="16AF2287" w14:textId="77777777" w:rsidR="001B5C3B" w:rsidRDefault="001B5C3B" w:rsidP="001B5C3B"/>
    <w:p w14:paraId="752D3AEC" w14:textId="77777777" w:rsidR="005811E1" w:rsidRDefault="005811E1" w:rsidP="003665C6"/>
    <w:p w14:paraId="4F926DCD" w14:textId="77777777" w:rsidR="005811E1" w:rsidRDefault="005811E1" w:rsidP="003665C6"/>
    <w:p w14:paraId="575D2101" w14:textId="77777777" w:rsidR="005811E1" w:rsidRDefault="005811E1" w:rsidP="003665C6"/>
    <w:p w14:paraId="5540E5F3" w14:textId="77777777" w:rsidR="005811E1" w:rsidRDefault="005811E1" w:rsidP="003665C6"/>
    <w:p w14:paraId="01DCDD03" w14:textId="77777777" w:rsidR="005811E1" w:rsidRDefault="005811E1" w:rsidP="003665C6"/>
    <w:p w14:paraId="5F2B46C2" w14:textId="35C28108" w:rsidR="00FC2F7A" w:rsidRDefault="008F5ED4" w:rsidP="003665C6">
      <w:r>
        <w:t>A</w:t>
      </w:r>
      <w:r w:rsidR="00E45048">
        <w:t>9</w:t>
      </w:r>
      <w:r w:rsidR="003665C6">
        <w:tab/>
        <w:t>The Future of the Brockweir Inn</w:t>
      </w:r>
      <w:r w:rsidR="008438E8">
        <w:t xml:space="preserve"> – Update</w:t>
      </w:r>
    </w:p>
    <w:p w14:paraId="0AAD602C" w14:textId="77777777" w:rsidR="006316E2" w:rsidRDefault="006316E2" w:rsidP="003665C6"/>
    <w:p w14:paraId="3AEBCE84" w14:textId="55B17EDA" w:rsidR="008438E8" w:rsidRDefault="008438E8" w:rsidP="003665C6">
      <w:r>
        <w:t>A</w:t>
      </w:r>
      <w:r w:rsidR="00E45048">
        <w:t>10</w:t>
      </w:r>
      <w:r>
        <w:tab/>
        <w:t>Review of the Definitive Map – Update</w:t>
      </w:r>
    </w:p>
    <w:p w14:paraId="6C6394AA" w14:textId="06EDD3E9" w:rsidR="008438E8" w:rsidRDefault="008438E8" w:rsidP="003665C6"/>
    <w:p w14:paraId="6CE7541A" w14:textId="13BB372F" w:rsidR="008438E8" w:rsidRDefault="008438E8" w:rsidP="003665C6">
      <w:r>
        <w:t>A1</w:t>
      </w:r>
      <w:r w:rsidR="00E45048">
        <w:t>1</w:t>
      </w:r>
      <w:r>
        <w:tab/>
        <w:t>Refurbishment of the Telephone Box</w:t>
      </w:r>
      <w:r w:rsidR="00E45048">
        <w:t xml:space="preserve"> - Update</w:t>
      </w:r>
    </w:p>
    <w:p w14:paraId="137DA216" w14:textId="24E72299" w:rsidR="00743277" w:rsidRPr="006316E2" w:rsidRDefault="00FE2872" w:rsidP="002F3D6A">
      <w:r>
        <w:tab/>
      </w:r>
      <w:r w:rsidR="009923CE">
        <w:t xml:space="preserve"> </w:t>
      </w:r>
    </w:p>
    <w:p w14:paraId="70DF82C3" w14:textId="57AE3E9B" w:rsidR="002F3D6A" w:rsidRDefault="002F3D6A" w:rsidP="002F3D6A">
      <w:pPr>
        <w:rPr>
          <w:rFonts w:ascii="Harlow Solid Italic" w:hAnsi="Harlow Solid Italic"/>
          <w:b/>
          <w:color w:val="002060"/>
        </w:rPr>
      </w:pPr>
      <w:r>
        <w:rPr>
          <w:rFonts w:ascii="Harlow Solid Italic" w:hAnsi="Harlow Solid Italic"/>
          <w:b/>
          <w:color w:val="002060"/>
        </w:rPr>
        <w:t xml:space="preserve">Lynda Skuse    </w:t>
      </w:r>
    </w:p>
    <w:p w14:paraId="49A859A4" w14:textId="55BFF09F" w:rsidR="002F3D6A" w:rsidRPr="005A01E8" w:rsidRDefault="002F3D6A" w:rsidP="002F3D6A">
      <w:pPr>
        <w:rPr>
          <w:rFonts w:ascii="Harlow Solid Italic" w:hAnsi="Harlow Solid Italic"/>
          <w:b/>
          <w:color w:val="002060"/>
        </w:rPr>
      </w:pPr>
      <w:r>
        <w:rPr>
          <w:rFonts w:cstheme="minorHAnsi"/>
          <w:b/>
        </w:rPr>
        <w:t>Clerk, Hewelsfield &amp; Brockweir Parish Council</w:t>
      </w:r>
    </w:p>
    <w:p w14:paraId="6EAD73A1" w14:textId="6EF686EF" w:rsidR="003665C6" w:rsidRDefault="005811E1" w:rsidP="00E45048">
      <w:pPr>
        <w:rPr>
          <w:b/>
        </w:rPr>
      </w:pPr>
      <w:r>
        <w:rPr>
          <w:b/>
        </w:rPr>
        <w:t>30</w:t>
      </w:r>
      <w:r w:rsidRPr="005811E1">
        <w:rPr>
          <w:b/>
          <w:vertAlign w:val="superscript"/>
        </w:rPr>
        <w:t>th</w:t>
      </w:r>
      <w:r>
        <w:rPr>
          <w:b/>
        </w:rPr>
        <w:t xml:space="preserve"> August</w:t>
      </w:r>
      <w:r w:rsidR="001B5C3B">
        <w:rPr>
          <w:b/>
        </w:rPr>
        <w:t xml:space="preserve"> </w:t>
      </w:r>
      <w:r w:rsidR="00A953BE">
        <w:rPr>
          <w:b/>
        </w:rPr>
        <w:t>2021</w:t>
      </w:r>
      <w:r w:rsidR="00681F1B">
        <w:rPr>
          <w:b/>
        </w:rPr>
        <w:t xml:space="preserve"> </w:t>
      </w:r>
    </w:p>
    <w:p w14:paraId="627B8B8E" w14:textId="7DE378AB" w:rsidR="00634965" w:rsidRPr="008438E8" w:rsidRDefault="00F94809" w:rsidP="008438E8">
      <w:pPr>
        <w:pStyle w:val="NormalWeb"/>
        <w:rPr>
          <w:sz w:val="20"/>
          <w:szCs w:val="20"/>
        </w:rPr>
      </w:pPr>
      <w:r w:rsidRPr="008438E8">
        <w:rPr>
          <w:sz w:val="20"/>
          <w:szCs w:val="20"/>
        </w:rPr>
        <w:t>Mackenzie Hall Brockweir. Conditions for a Parish Council meeting or</w:t>
      </w:r>
      <w:r w:rsidR="003665C6" w:rsidRPr="008438E8">
        <w:rPr>
          <w:sz w:val="20"/>
          <w:szCs w:val="20"/>
        </w:rPr>
        <w:t xml:space="preserve"> </w:t>
      </w:r>
      <w:r w:rsidRPr="008438E8">
        <w:rPr>
          <w:sz w:val="20"/>
          <w:szCs w:val="20"/>
        </w:rPr>
        <w:t xml:space="preserve">Trustees meeting on or after May 17th 2021.The Hall will be cleaned prior to and immediately after any meeting. This cleaning will include all seating and all frequently touched surfaces. The Hall will provide hand sanitisers at various points in the hall. The Hall operates a one-way system with entrance through the main doors and exit via the emergency exit door adjacent to the corridor toilets. There are directional arrows on the floor. It is recommended that doors and windows be kept open to provide sufficient ventilation. Chairs will be prepositioned at 1m intervals prior to the commencement of the meeting. They should be left in place after the meeting. It is recommended that the organiser makes an announcement that chairs should not be moved. Masks or adequate face coverings should be worn. The total number of attendees </w:t>
      </w:r>
      <w:r w:rsidRPr="008438E8">
        <w:rPr>
          <w:b/>
          <w:bCs/>
          <w:sz w:val="20"/>
          <w:szCs w:val="20"/>
        </w:rPr>
        <w:t>shall not exceed 50.</w:t>
      </w:r>
      <w:r w:rsidR="001B5C3B" w:rsidRPr="008438E8">
        <w:rPr>
          <w:b/>
          <w:bCs/>
          <w:sz w:val="20"/>
          <w:szCs w:val="20"/>
        </w:rPr>
        <w:t xml:space="preserve">  </w:t>
      </w:r>
      <w:r w:rsidRPr="008438E8">
        <w:rPr>
          <w:sz w:val="20"/>
          <w:szCs w:val="20"/>
        </w:rPr>
        <w:t>It is recommended that attendees are met at the main entrance and escorted to their seats to ensure social distancing requirements are met. The organiser should ensure that at the end of the meeting all attendees exit, socially distanced, through the emergency exit door. The organiser should then ensure all windows are closed, the emergency exit door is closed and secure and exit by the main entrance.</w:t>
      </w:r>
      <w:r w:rsidR="008438E8">
        <w:rPr>
          <w:sz w:val="20"/>
          <w:szCs w:val="20"/>
        </w:rPr>
        <w:t xml:space="preserve"> </w:t>
      </w:r>
      <w:r w:rsidR="006316E2">
        <w:rPr>
          <w:sz w:val="20"/>
          <w:szCs w:val="20"/>
        </w:rPr>
        <w:t xml:space="preserve"> </w:t>
      </w:r>
      <w:r w:rsidR="006316E2">
        <w:rPr>
          <w:sz w:val="20"/>
          <w:szCs w:val="20"/>
        </w:rPr>
        <w:tab/>
      </w:r>
      <w:r w:rsidR="003F6B05" w:rsidRPr="008438E8">
        <w:rPr>
          <w:sz w:val="20"/>
          <w:szCs w:val="20"/>
        </w:rPr>
        <w:t>Dennis Skinner,</w:t>
      </w:r>
      <w:r w:rsidR="001B5C3B" w:rsidRPr="008438E8">
        <w:rPr>
          <w:sz w:val="20"/>
          <w:szCs w:val="20"/>
        </w:rPr>
        <w:t xml:space="preserve"> </w:t>
      </w:r>
      <w:r w:rsidR="003F6B05" w:rsidRPr="008438E8">
        <w:rPr>
          <w:sz w:val="20"/>
          <w:szCs w:val="20"/>
        </w:rPr>
        <w:t>Chair of the Trustees, Mackenzie Hall, 17/05/2021</w:t>
      </w:r>
    </w:p>
    <w:sectPr w:rsidR="00634965" w:rsidRPr="008438E8" w:rsidSect="00F94809">
      <w:headerReference w:type="even" r:id="rId6"/>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4139E" w14:textId="77777777" w:rsidR="004402ED" w:rsidRDefault="004402ED">
      <w:r>
        <w:separator/>
      </w:r>
    </w:p>
  </w:endnote>
  <w:endnote w:type="continuationSeparator" w:id="0">
    <w:p w14:paraId="520BAA8A" w14:textId="77777777" w:rsidR="004402ED" w:rsidRDefault="00440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6F1E6" w14:textId="77777777" w:rsidR="00A27D73" w:rsidRDefault="004402ED">
    <w:pPr>
      <w:pStyle w:val="Footer"/>
    </w:pPr>
  </w:p>
  <w:p w14:paraId="5C8AB27C" w14:textId="77777777" w:rsidR="002F7E0C" w:rsidRDefault="00440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7535A" w14:textId="77777777" w:rsidR="004402ED" w:rsidRDefault="004402ED">
      <w:r>
        <w:separator/>
      </w:r>
    </w:p>
  </w:footnote>
  <w:footnote w:type="continuationSeparator" w:id="0">
    <w:p w14:paraId="35740503" w14:textId="77777777" w:rsidR="004402ED" w:rsidRDefault="00440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0E58" w14:textId="34E3A060" w:rsidR="00F16700" w:rsidRDefault="004402ED">
    <w:pPr>
      <w:pStyle w:val="Header"/>
    </w:pPr>
    <w:r>
      <w:rPr>
        <w:noProof/>
      </w:rPr>
      <w:pict w14:anchorId="354F0E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397.65pt;height:238.6pt;rotation:315;z-index:-251657728;mso-position-horizontal:center;mso-position-horizontal-relative:margin;mso-position-vertical:center;mso-position-vertical-relative:margin" o:allowincell="f" fillcolor="silver" stroked="f">
          <v:fill opacity=".5"/>
          <v:textpath style="font-family:&quot;Calibri&quot;;font-size:1pt" string="D R A F T"/>
          <w10:wrap anchorx="margin" anchory="margin"/>
        </v:shape>
      </w:pict>
    </w:r>
    <w:r w:rsidR="002F3D6A">
      <w:rPr>
        <w:noProof/>
      </w:rPr>
      <mc:AlternateContent>
        <mc:Choice Requires="wps">
          <w:drawing>
            <wp:anchor distT="0" distB="0" distL="114300" distR="114300" simplePos="0" relativeHeight="251657728" behindDoc="1" locked="0" layoutInCell="0" allowOverlap="1" wp14:anchorId="2F824E3C" wp14:editId="35001B34">
              <wp:simplePos x="0" y="0"/>
              <wp:positionH relativeFrom="margin">
                <wp:align>center</wp:align>
              </wp:positionH>
              <wp:positionV relativeFrom="margin">
                <wp:align>center</wp:align>
              </wp:positionV>
              <wp:extent cx="5050155" cy="3030220"/>
              <wp:effectExtent l="19050" t="1114425" r="0" b="6654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790DB2" w14:textId="77777777" w:rsidR="002F3D6A" w:rsidRDefault="002F3D6A" w:rsidP="002F3D6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 R A F 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824E3C" id="_x0000_t202" coordsize="21600,21600" o:spt="202" path="m,l,21600r21600,l21600,xe">
              <v:stroke joinstyle="miter"/>
              <v:path gradientshapeok="t" o:connecttype="rect"/>
            </v:shapetype>
            <v:shape id="Text Box 4" o:spid="_x0000_s1026" type="#_x0000_t202" style="position:absolute;margin-left:0;margin-top:0;width:397.65pt;height:238.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" o:allowincell="f" filled="f" stroked="f">
              <v:stroke joinstyle="round"/>
              <o:lock v:ext="edit" shapetype="t"/>
              <v:textbox style="mso-fit-shape-to-text:t">
                <w:txbxContent>
                  <w:p w14:paraId="0C790DB2" w14:textId="77777777" w:rsidR="002F3D6A" w:rsidRDefault="002F3D6A" w:rsidP="002F3D6A">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 R A F T</w:t>
                    </w:r>
                  </w:p>
                </w:txbxContent>
              </v:textbox>
              <w10:wrap anchorx="margin" anchory="margin"/>
            </v:shape>
          </w:pict>
        </mc:Fallback>
      </mc:AlternateContent>
    </w:r>
    <w:r w:rsidR="002F3D6A">
      <w:rPr>
        <w:noProof/>
        <w:lang w:eastAsia="en-GB"/>
      </w:rPr>
      <mc:AlternateContent>
        <mc:Choice Requires="wps">
          <w:drawing>
            <wp:anchor distT="0" distB="0" distL="114300" distR="114300" simplePos="0" relativeHeight="251656704" behindDoc="1" locked="0" layoutInCell="0" allowOverlap="1" wp14:anchorId="602077B3" wp14:editId="589CF7C0">
              <wp:simplePos x="0" y="0"/>
              <wp:positionH relativeFrom="margin">
                <wp:align>center</wp:align>
              </wp:positionH>
              <wp:positionV relativeFrom="margin">
                <wp:align>center</wp:align>
              </wp:positionV>
              <wp:extent cx="5050155" cy="3030220"/>
              <wp:effectExtent l="0" t="1104900" r="0" b="636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57E851" w14:textId="77777777" w:rsidR="00927E7D" w:rsidRDefault="002F3D6A" w:rsidP="00927E7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02077B3" id="Text Box 2" o:spid="_x0000_s1027" type="#_x0000_t202" style="position:absolute;margin-left:0;margin-top:0;width:397.65pt;height:238.6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" o:allowincell="f" filled="f" stroked="f">
              <v:stroke joinstyle="round"/>
              <o:lock v:ext="edit" shapetype="t"/>
              <v:textbox style="mso-fit-shape-to-text:t">
                <w:txbxContent>
                  <w:p w14:paraId="3057E851" w14:textId="77777777" w:rsidR="00927E7D" w:rsidRDefault="002F3D6A" w:rsidP="00927E7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D6A"/>
    <w:rsid w:val="00006032"/>
    <w:rsid w:val="00006B5B"/>
    <w:rsid w:val="000113B8"/>
    <w:rsid w:val="000120CA"/>
    <w:rsid w:val="00022F96"/>
    <w:rsid w:val="00057F1B"/>
    <w:rsid w:val="0006055A"/>
    <w:rsid w:val="00087FAB"/>
    <w:rsid w:val="000A2028"/>
    <w:rsid w:val="000E65A3"/>
    <w:rsid w:val="00100998"/>
    <w:rsid w:val="0014372A"/>
    <w:rsid w:val="00152FB6"/>
    <w:rsid w:val="00162848"/>
    <w:rsid w:val="00197DA6"/>
    <w:rsid w:val="001A1E0C"/>
    <w:rsid w:val="001A5D5C"/>
    <w:rsid w:val="001B5C3B"/>
    <w:rsid w:val="001D0AFC"/>
    <w:rsid w:val="001D290B"/>
    <w:rsid w:val="001E2596"/>
    <w:rsid w:val="001E3EC7"/>
    <w:rsid w:val="001F5807"/>
    <w:rsid w:val="002004B2"/>
    <w:rsid w:val="00202A2D"/>
    <w:rsid w:val="00214070"/>
    <w:rsid w:val="002266C3"/>
    <w:rsid w:val="00234DC7"/>
    <w:rsid w:val="002369FE"/>
    <w:rsid w:val="0026247A"/>
    <w:rsid w:val="002715DA"/>
    <w:rsid w:val="00277FF7"/>
    <w:rsid w:val="0028132A"/>
    <w:rsid w:val="002B3B5C"/>
    <w:rsid w:val="002D2127"/>
    <w:rsid w:val="002F3D6A"/>
    <w:rsid w:val="00304E4D"/>
    <w:rsid w:val="003434A4"/>
    <w:rsid w:val="00361879"/>
    <w:rsid w:val="003665C6"/>
    <w:rsid w:val="00367713"/>
    <w:rsid w:val="0037042B"/>
    <w:rsid w:val="003A1954"/>
    <w:rsid w:val="003A7AEE"/>
    <w:rsid w:val="003B0F24"/>
    <w:rsid w:val="003B137B"/>
    <w:rsid w:val="003E66E0"/>
    <w:rsid w:val="003F6B05"/>
    <w:rsid w:val="00401506"/>
    <w:rsid w:val="004114A2"/>
    <w:rsid w:val="00423EF8"/>
    <w:rsid w:val="004402ED"/>
    <w:rsid w:val="004569AC"/>
    <w:rsid w:val="0045742B"/>
    <w:rsid w:val="004762CB"/>
    <w:rsid w:val="00497E8F"/>
    <w:rsid w:val="004B5365"/>
    <w:rsid w:val="004E3371"/>
    <w:rsid w:val="004E5794"/>
    <w:rsid w:val="004E79B5"/>
    <w:rsid w:val="00515520"/>
    <w:rsid w:val="00523B39"/>
    <w:rsid w:val="00540FDA"/>
    <w:rsid w:val="00543713"/>
    <w:rsid w:val="00561E4D"/>
    <w:rsid w:val="00570E0C"/>
    <w:rsid w:val="005811E1"/>
    <w:rsid w:val="005A26B4"/>
    <w:rsid w:val="005B5A95"/>
    <w:rsid w:val="005C187B"/>
    <w:rsid w:val="005D14EA"/>
    <w:rsid w:val="005D53E5"/>
    <w:rsid w:val="006316E2"/>
    <w:rsid w:val="0063315C"/>
    <w:rsid w:val="00634965"/>
    <w:rsid w:val="00634B2F"/>
    <w:rsid w:val="00635692"/>
    <w:rsid w:val="006451FD"/>
    <w:rsid w:val="006456A3"/>
    <w:rsid w:val="00681F1B"/>
    <w:rsid w:val="006A07F9"/>
    <w:rsid w:val="006C7789"/>
    <w:rsid w:val="006C7A42"/>
    <w:rsid w:val="006D08E7"/>
    <w:rsid w:val="006D0BAF"/>
    <w:rsid w:val="006D3E47"/>
    <w:rsid w:val="006E31F4"/>
    <w:rsid w:val="006E3DDB"/>
    <w:rsid w:val="006E67FE"/>
    <w:rsid w:val="007062D9"/>
    <w:rsid w:val="00716513"/>
    <w:rsid w:val="00716A9A"/>
    <w:rsid w:val="007210AC"/>
    <w:rsid w:val="007307D7"/>
    <w:rsid w:val="00736421"/>
    <w:rsid w:val="00737E99"/>
    <w:rsid w:val="00743277"/>
    <w:rsid w:val="00784394"/>
    <w:rsid w:val="007B09B2"/>
    <w:rsid w:val="007D4364"/>
    <w:rsid w:val="007D7A37"/>
    <w:rsid w:val="007E1EB5"/>
    <w:rsid w:val="007E5E09"/>
    <w:rsid w:val="007F069A"/>
    <w:rsid w:val="00810846"/>
    <w:rsid w:val="00840430"/>
    <w:rsid w:val="0084388E"/>
    <w:rsid w:val="008438E8"/>
    <w:rsid w:val="00866EF4"/>
    <w:rsid w:val="00872E9B"/>
    <w:rsid w:val="00877CA2"/>
    <w:rsid w:val="00895BA4"/>
    <w:rsid w:val="00896391"/>
    <w:rsid w:val="00896670"/>
    <w:rsid w:val="008A6CB4"/>
    <w:rsid w:val="008B175F"/>
    <w:rsid w:val="008B598A"/>
    <w:rsid w:val="008C2FE5"/>
    <w:rsid w:val="008D3B08"/>
    <w:rsid w:val="008F5ED4"/>
    <w:rsid w:val="008F6222"/>
    <w:rsid w:val="00905827"/>
    <w:rsid w:val="00913A75"/>
    <w:rsid w:val="00921FA6"/>
    <w:rsid w:val="009244B4"/>
    <w:rsid w:val="00927EBB"/>
    <w:rsid w:val="0094135E"/>
    <w:rsid w:val="00944F89"/>
    <w:rsid w:val="0097503A"/>
    <w:rsid w:val="009923CE"/>
    <w:rsid w:val="009A6650"/>
    <w:rsid w:val="009C1250"/>
    <w:rsid w:val="009D195E"/>
    <w:rsid w:val="009D28F3"/>
    <w:rsid w:val="009E1CF8"/>
    <w:rsid w:val="009F6B23"/>
    <w:rsid w:val="00A01EF3"/>
    <w:rsid w:val="00A117FF"/>
    <w:rsid w:val="00A24C8D"/>
    <w:rsid w:val="00A26873"/>
    <w:rsid w:val="00A315B0"/>
    <w:rsid w:val="00A32133"/>
    <w:rsid w:val="00A32CC0"/>
    <w:rsid w:val="00A36F35"/>
    <w:rsid w:val="00A73DFD"/>
    <w:rsid w:val="00A8631D"/>
    <w:rsid w:val="00A870B4"/>
    <w:rsid w:val="00A9500E"/>
    <w:rsid w:val="00A953BE"/>
    <w:rsid w:val="00A97E45"/>
    <w:rsid w:val="00AB06B6"/>
    <w:rsid w:val="00AC0820"/>
    <w:rsid w:val="00AE39D5"/>
    <w:rsid w:val="00AF2121"/>
    <w:rsid w:val="00AF7221"/>
    <w:rsid w:val="00B23B1F"/>
    <w:rsid w:val="00B5249E"/>
    <w:rsid w:val="00B528BF"/>
    <w:rsid w:val="00B64EE3"/>
    <w:rsid w:val="00B77036"/>
    <w:rsid w:val="00BA2DBF"/>
    <w:rsid w:val="00BA32E5"/>
    <w:rsid w:val="00BC1B58"/>
    <w:rsid w:val="00C12173"/>
    <w:rsid w:val="00C21628"/>
    <w:rsid w:val="00C22B33"/>
    <w:rsid w:val="00C3618A"/>
    <w:rsid w:val="00C442D9"/>
    <w:rsid w:val="00C96FEA"/>
    <w:rsid w:val="00C977EC"/>
    <w:rsid w:val="00CA5E1F"/>
    <w:rsid w:val="00CC041F"/>
    <w:rsid w:val="00CD6747"/>
    <w:rsid w:val="00CE4647"/>
    <w:rsid w:val="00D02052"/>
    <w:rsid w:val="00D0592E"/>
    <w:rsid w:val="00D30BA1"/>
    <w:rsid w:val="00D410B7"/>
    <w:rsid w:val="00D65A5E"/>
    <w:rsid w:val="00DA29C1"/>
    <w:rsid w:val="00E01237"/>
    <w:rsid w:val="00E144A7"/>
    <w:rsid w:val="00E24C6D"/>
    <w:rsid w:val="00E25641"/>
    <w:rsid w:val="00E35FC3"/>
    <w:rsid w:val="00E4039B"/>
    <w:rsid w:val="00E407DC"/>
    <w:rsid w:val="00E4497C"/>
    <w:rsid w:val="00E45048"/>
    <w:rsid w:val="00E459B3"/>
    <w:rsid w:val="00E52DF3"/>
    <w:rsid w:val="00E606D8"/>
    <w:rsid w:val="00E65661"/>
    <w:rsid w:val="00E703CF"/>
    <w:rsid w:val="00E94DFB"/>
    <w:rsid w:val="00ED1997"/>
    <w:rsid w:val="00ED38BA"/>
    <w:rsid w:val="00EF0C35"/>
    <w:rsid w:val="00EF1B40"/>
    <w:rsid w:val="00EF7ABD"/>
    <w:rsid w:val="00F01491"/>
    <w:rsid w:val="00F219E2"/>
    <w:rsid w:val="00F32A13"/>
    <w:rsid w:val="00F4639C"/>
    <w:rsid w:val="00F4748E"/>
    <w:rsid w:val="00F67237"/>
    <w:rsid w:val="00F70A4F"/>
    <w:rsid w:val="00F7269A"/>
    <w:rsid w:val="00F736AC"/>
    <w:rsid w:val="00F94809"/>
    <w:rsid w:val="00FC2F7A"/>
    <w:rsid w:val="00FE104B"/>
    <w:rsid w:val="00FE2872"/>
    <w:rsid w:val="00FE31ED"/>
    <w:rsid w:val="00FE49C6"/>
    <w:rsid w:val="00FE5827"/>
    <w:rsid w:val="00FF0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037D585"/>
  <w15:chartTrackingRefBased/>
  <w15:docId w15:val="{BDAF93E4-2D03-4ADF-B5DF-0F9EE00C5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D6A"/>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D6A"/>
    <w:rPr>
      <w:color w:val="0563C1" w:themeColor="hyperlink"/>
      <w:u w:val="single"/>
    </w:rPr>
  </w:style>
  <w:style w:type="paragraph" w:styleId="Header">
    <w:name w:val="header"/>
    <w:basedOn w:val="Normal"/>
    <w:link w:val="HeaderChar"/>
    <w:uiPriority w:val="99"/>
    <w:unhideWhenUsed/>
    <w:rsid w:val="002F3D6A"/>
    <w:pPr>
      <w:tabs>
        <w:tab w:val="center" w:pos="4513"/>
        <w:tab w:val="right" w:pos="9026"/>
      </w:tabs>
    </w:pPr>
  </w:style>
  <w:style w:type="character" w:customStyle="1" w:styleId="HeaderChar">
    <w:name w:val="Header Char"/>
    <w:basedOn w:val="DefaultParagraphFont"/>
    <w:link w:val="Header"/>
    <w:uiPriority w:val="99"/>
    <w:rsid w:val="002F3D6A"/>
    <w:rPr>
      <w:rFonts w:eastAsiaTheme="minorEastAsia"/>
    </w:rPr>
  </w:style>
  <w:style w:type="paragraph" w:styleId="Footer">
    <w:name w:val="footer"/>
    <w:basedOn w:val="Normal"/>
    <w:link w:val="FooterChar"/>
    <w:uiPriority w:val="99"/>
    <w:unhideWhenUsed/>
    <w:rsid w:val="002F3D6A"/>
    <w:pPr>
      <w:tabs>
        <w:tab w:val="center" w:pos="4513"/>
        <w:tab w:val="right" w:pos="9026"/>
      </w:tabs>
    </w:pPr>
  </w:style>
  <w:style w:type="character" w:customStyle="1" w:styleId="FooterChar">
    <w:name w:val="Footer Char"/>
    <w:basedOn w:val="DefaultParagraphFont"/>
    <w:link w:val="Footer"/>
    <w:uiPriority w:val="99"/>
    <w:rsid w:val="002F3D6A"/>
    <w:rPr>
      <w:rFonts w:eastAsiaTheme="minorEastAsia"/>
    </w:rPr>
  </w:style>
  <w:style w:type="paragraph" w:styleId="NormalWeb">
    <w:name w:val="Normal (Web)"/>
    <w:basedOn w:val="Normal"/>
    <w:uiPriority w:val="99"/>
    <w:unhideWhenUsed/>
    <w:rsid w:val="002F3D6A"/>
    <w:pPr>
      <w:spacing w:before="100" w:beforeAutospacing="1" w:after="100" w:afterAutospacing="1"/>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117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7FF"/>
    <w:rPr>
      <w:rFonts w:ascii="Segoe UI" w:eastAsiaTheme="minorEastAsia" w:hAnsi="Segoe UI" w:cs="Segoe UI"/>
      <w:sz w:val="18"/>
      <w:szCs w:val="18"/>
    </w:rPr>
  </w:style>
  <w:style w:type="character" w:styleId="UnresolvedMention">
    <w:name w:val="Unresolved Mention"/>
    <w:basedOn w:val="DefaultParagraphFont"/>
    <w:uiPriority w:val="99"/>
    <w:semiHidden/>
    <w:unhideWhenUsed/>
    <w:rsid w:val="00022F96"/>
    <w:rPr>
      <w:color w:val="808080"/>
      <w:shd w:val="clear" w:color="auto" w:fill="E6E6E6"/>
    </w:rPr>
  </w:style>
  <w:style w:type="paragraph" w:customStyle="1" w:styleId="Body">
    <w:name w:val="Body"/>
    <w:rsid w:val="00F9480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916235">
      <w:bodyDiv w:val="1"/>
      <w:marLeft w:val="0"/>
      <w:marRight w:val="0"/>
      <w:marTop w:val="0"/>
      <w:marBottom w:val="0"/>
      <w:divBdr>
        <w:top w:val="none" w:sz="0" w:space="0" w:color="auto"/>
        <w:left w:val="none" w:sz="0" w:space="0" w:color="auto"/>
        <w:bottom w:val="none" w:sz="0" w:space="0" w:color="auto"/>
        <w:right w:val="none" w:sz="0" w:space="0" w:color="auto"/>
      </w:divBdr>
    </w:div>
    <w:div w:id="925963373">
      <w:bodyDiv w:val="1"/>
      <w:marLeft w:val="0"/>
      <w:marRight w:val="0"/>
      <w:marTop w:val="0"/>
      <w:marBottom w:val="0"/>
      <w:divBdr>
        <w:top w:val="none" w:sz="0" w:space="0" w:color="auto"/>
        <w:left w:val="none" w:sz="0" w:space="0" w:color="auto"/>
        <w:bottom w:val="none" w:sz="0" w:space="0" w:color="auto"/>
        <w:right w:val="none" w:sz="0" w:space="0" w:color="auto"/>
      </w:divBdr>
    </w:div>
    <w:div w:id="1351374014">
      <w:bodyDiv w:val="1"/>
      <w:marLeft w:val="0"/>
      <w:marRight w:val="0"/>
      <w:marTop w:val="0"/>
      <w:marBottom w:val="0"/>
      <w:divBdr>
        <w:top w:val="none" w:sz="0" w:space="0" w:color="auto"/>
        <w:left w:val="none" w:sz="0" w:space="0" w:color="auto"/>
        <w:bottom w:val="none" w:sz="0" w:space="0" w:color="auto"/>
        <w:right w:val="none" w:sz="0" w:space="0" w:color="auto"/>
      </w:divBdr>
    </w:div>
    <w:div w:id="145741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4</cp:revision>
  <cp:lastPrinted>2019-08-01T06:46:00Z</cp:lastPrinted>
  <dcterms:created xsi:type="dcterms:W3CDTF">2021-08-30T11:31:00Z</dcterms:created>
  <dcterms:modified xsi:type="dcterms:W3CDTF">2021-08-31T10:10:00Z</dcterms:modified>
</cp:coreProperties>
</file>